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3AF1" w14:textId="5A300EC8" w:rsidR="000D64C0" w:rsidRPr="006F62A5" w:rsidRDefault="003A57B5" w:rsidP="007C7032">
      <w:pPr>
        <w:spacing w:line="360" w:lineRule="auto"/>
        <w:jc w:val="center"/>
        <w:rPr>
          <w:rFonts w:cstheme="minorHAnsi"/>
          <w:b/>
          <w:sz w:val="34"/>
        </w:rPr>
      </w:pPr>
      <w:r>
        <w:rPr>
          <w:rFonts w:cstheme="minorHAnsi"/>
          <w:b/>
          <w:sz w:val="34"/>
        </w:rPr>
        <w:t>Stærðfræði</w:t>
      </w:r>
    </w:p>
    <w:p w14:paraId="793F333C" w14:textId="71AE0AD0" w:rsidR="007C7032" w:rsidRPr="006F62A5" w:rsidRDefault="002E5DAF" w:rsidP="007C7032">
      <w:pPr>
        <w:spacing w:line="36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10</w:t>
      </w:r>
      <w:r w:rsidR="007C7032" w:rsidRPr="006F62A5">
        <w:rPr>
          <w:rFonts w:cstheme="minorHAnsi"/>
          <w:b/>
          <w:sz w:val="28"/>
        </w:rPr>
        <w:t>. bekkur</w:t>
      </w:r>
    </w:p>
    <w:p w14:paraId="089D7AD0" w14:textId="77777777"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2018 – 2019</w:t>
      </w:r>
    </w:p>
    <w:p w14:paraId="670315D1" w14:textId="0D43696D" w:rsidR="003A57B5" w:rsidRDefault="003A57B5" w:rsidP="003A57B5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>Markmið: „Megintilgangur náms í stærðfræði er að nemendur öðlist alhliða hæfni til að nota stærðfræði sem lifandi verkfæri í fjölbreyttum tilgangi og við ólíkar aðstæður. Í stærðfræðinámi þurfa nemendur að þróa með sér hæfni til að setja fram og leysa viðfangsefni, ígrunda ólíkar aðferðir og líkön sem nýtast við lausnir þeirra og leggja mat á niðurstöður</w:t>
      </w:r>
      <w:r w:rsidR="00022B64">
        <w:rPr>
          <w:rFonts w:cstheme="minorHAnsi"/>
        </w:rPr>
        <w:t>“ (Aðalnámskrá grunnskóla 2013, bls. 209).</w:t>
      </w:r>
    </w:p>
    <w:p w14:paraId="6E302049" w14:textId="7A303DB7" w:rsidR="00022B64" w:rsidRDefault="00022B64" w:rsidP="003A57B5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>Í kennslustundum er lögð áhersla á að nemendur læri að þróa með sér hæfni til að setja fram og leysa viðfangsefni, ígrunda ólíkar aðferðir og líkön sem nýtast við lausnir þeirra og leggja mat á niðurstöður. Færni nemenda þróast með því að nota stærðfræðileg hugtök, þjálfa verklag og margbreytilegar aðferðir til að leysa bæði stærðfræðileg og hagnýt verkefni af margvíslegum toga. Nemendur taka þátt í rökræðum, fara saman yfir viðfangsefnin og skiptast á reynslusögum. Mikil áhersla er lögð á skilning þar sem nemendur fást við samsetta texta með stærðfræðilegum orðum, gröfum, myndritum, töflum, táknum, formúlum og röksemdarfærslu.</w:t>
      </w:r>
    </w:p>
    <w:p w14:paraId="1C7D3456" w14:textId="4145186A" w:rsidR="00AC4F87" w:rsidRDefault="00AC4F87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Kenndar verða bækurnar </w:t>
      </w:r>
      <w:r w:rsidR="00022B64">
        <w:rPr>
          <w:rFonts w:cstheme="minorHAnsi"/>
        </w:rPr>
        <w:t xml:space="preserve">Skali </w:t>
      </w:r>
      <w:r w:rsidR="007708DC">
        <w:rPr>
          <w:rFonts w:cstheme="minorHAnsi"/>
        </w:rPr>
        <w:t>3</w:t>
      </w:r>
      <w:r w:rsidR="00022B64">
        <w:rPr>
          <w:rFonts w:cstheme="minorHAnsi"/>
        </w:rPr>
        <w:t xml:space="preserve">A og </w:t>
      </w:r>
      <w:r w:rsidR="007708DC">
        <w:rPr>
          <w:rFonts w:cstheme="minorHAnsi"/>
        </w:rPr>
        <w:t>3</w:t>
      </w:r>
      <w:r w:rsidR="00022B64">
        <w:rPr>
          <w:rFonts w:cstheme="minorHAnsi"/>
        </w:rPr>
        <w:t xml:space="preserve">B, nemendabækur og valin dæmi úr æfingabókum, unnin verkefni í tölvuforritum, </w:t>
      </w:r>
      <w:proofErr w:type="spellStart"/>
      <w:r w:rsidR="00022B64">
        <w:rPr>
          <w:rFonts w:cstheme="minorHAnsi"/>
        </w:rPr>
        <w:t>exel</w:t>
      </w:r>
      <w:proofErr w:type="spellEnd"/>
      <w:r w:rsidR="00022B64">
        <w:rPr>
          <w:rFonts w:cstheme="minorHAnsi"/>
        </w:rPr>
        <w:t xml:space="preserve"> og </w:t>
      </w:r>
      <w:proofErr w:type="spellStart"/>
      <w:r w:rsidR="00022B64">
        <w:rPr>
          <w:rFonts w:cstheme="minorHAnsi"/>
        </w:rPr>
        <w:t>GeoGebra</w:t>
      </w:r>
      <w:proofErr w:type="spellEnd"/>
      <w:r w:rsidR="00022B64">
        <w:rPr>
          <w:rFonts w:cstheme="minorHAnsi"/>
        </w:rPr>
        <w:t xml:space="preserve">. </w:t>
      </w:r>
      <w:r w:rsidRPr="0054401C">
        <w:rPr>
          <w:rFonts w:cstheme="minorHAnsi"/>
        </w:rPr>
        <w:t xml:space="preserve"> Tekin verða kaflapróf</w:t>
      </w:r>
      <w:r w:rsidR="00022B64">
        <w:rPr>
          <w:rFonts w:cstheme="minorHAnsi"/>
        </w:rPr>
        <w:t xml:space="preserve"> eftir hvern kafla og unnið eitt verkefni.</w:t>
      </w:r>
      <w:r w:rsidRPr="0054401C">
        <w:rPr>
          <w:rFonts w:cstheme="minorHAnsi"/>
        </w:rPr>
        <w:t xml:space="preserve"> </w:t>
      </w:r>
    </w:p>
    <w:p w14:paraId="7F2EE112" w14:textId="246B0657" w:rsidR="00022B64" w:rsidRPr="0054401C" w:rsidRDefault="00022B64" w:rsidP="007C7032">
      <w:pPr>
        <w:spacing w:line="360" w:lineRule="auto"/>
        <w:rPr>
          <w:rFonts w:cstheme="minorHAnsi"/>
        </w:rPr>
      </w:pPr>
      <w:r>
        <w:rPr>
          <w:rFonts w:cstheme="minorHAnsi"/>
        </w:rPr>
        <w:t>Allt námsmat á unglingastigi fram til loka 10. bekkjar er símat.</w:t>
      </w:r>
    </w:p>
    <w:p w14:paraId="0A4D989E" w14:textId="4FB19F5F" w:rsidR="007F0FCF" w:rsidRPr="0054401C" w:rsidRDefault="007F0FCF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Kennslustundir: </w:t>
      </w:r>
      <w:r w:rsidR="00022B64">
        <w:rPr>
          <w:rFonts w:cstheme="minorHAnsi"/>
        </w:rPr>
        <w:t>6</w:t>
      </w:r>
      <w:r w:rsidRPr="0054401C">
        <w:rPr>
          <w:rFonts w:cstheme="minorHAnsi"/>
        </w:rPr>
        <w:t xml:space="preserve"> kennslustundir á viku. Kennari: Sigríður Helga Ármannsdóttir</w:t>
      </w:r>
    </w:p>
    <w:p w14:paraId="5DE4A2EA" w14:textId="77777777" w:rsidR="00202A85" w:rsidRPr="0054401C" w:rsidRDefault="00DF75BF" w:rsidP="007C7032">
      <w:pPr>
        <w:spacing w:line="360" w:lineRule="auto"/>
        <w:rPr>
          <w:rFonts w:cstheme="minorHAnsi"/>
        </w:rPr>
      </w:pPr>
      <w:hyperlink r:id="rId8" w:history="1">
        <w:r w:rsidR="007F0FCF" w:rsidRPr="0054401C">
          <w:rPr>
            <w:rStyle w:val="Hyperlink"/>
            <w:rFonts w:cstheme="minorHAnsi"/>
          </w:rPr>
          <w:t>siggahelga@skolar.fjardabyggd.is</w:t>
        </w:r>
      </w:hyperlink>
      <w:r w:rsidR="007F0FCF" w:rsidRPr="0054401C">
        <w:rPr>
          <w:rFonts w:cstheme="minorHAnsi"/>
        </w:rPr>
        <w:t xml:space="preserve"> </w:t>
      </w:r>
    </w:p>
    <w:p w14:paraId="274AC9B8" w14:textId="77777777" w:rsidR="00AC4F87" w:rsidRPr="0054401C" w:rsidRDefault="00AC4F87" w:rsidP="007C7032">
      <w:pPr>
        <w:spacing w:line="360" w:lineRule="auto"/>
        <w:rPr>
          <w:rFonts w:cstheme="minorHAnsi"/>
          <w:b/>
          <w:sz w:val="24"/>
          <w:szCs w:val="24"/>
        </w:rPr>
      </w:pPr>
      <w:r w:rsidRPr="0054401C">
        <w:rPr>
          <w:rFonts w:cstheme="minorHAnsi"/>
          <w:b/>
          <w:sz w:val="24"/>
          <w:szCs w:val="24"/>
        </w:rPr>
        <w:t>Athugið að áætlunin og námsmat er birt með fyrirvara um breytingar.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410"/>
      </w:tblGrid>
      <w:tr w:rsidR="00D561AE" w:rsidRPr="0054401C" w14:paraId="580EC1A8" w14:textId="77777777" w:rsidTr="00D561AE">
        <w:tc>
          <w:tcPr>
            <w:tcW w:w="1696" w:type="dxa"/>
            <w:shd w:val="clear" w:color="auto" w:fill="D5DCE4" w:themeFill="text2" w:themeFillTint="33"/>
          </w:tcPr>
          <w:p w14:paraId="7B296218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Tími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7DA53324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Viðfangsefni 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5ADE35A4" w14:textId="41CD5AE1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Þema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45A7F92B" w14:textId="72E51EDF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Námsmat </w:t>
            </w:r>
          </w:p>
        </w:tc>
      </w:tr>
      <w:tr w:rsidR="00D561AE" w:rsidRPr="0054401C" w14:paraId="45527A21" w14:textId="77777777" w:rsidTr="00D561AE">
        <w:tc>
          <w:tcPr>
            <w:tcW w:w="1696" w:type="dxa"/>
          </w:tcPr>
          <w:p w14:paraId="49283E78" w14:textId="77777777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Ágúst</w:t>
            </w:r>
          </w:p>
        </w:tc>
        <w:tc>
          <w:tcPr>
            <w:tcW w:w="2694" w:type="dxa"/>
          </w:tcPr>
          <w:p w14:paraId="7DD60BAD" w14:textId="3937120B" w:rsidR="00D561AE" w:rsidRPr="0054401C" w:rsidRDefault="007708DC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Persónuleg fjármál </w:t>
            </w:r>
          </w:p>
        </w:tc>
        <w:tc>
          <w:tcPr>
            <w:tcW w:w="2693" w:type="dxa"/>
          </w:tcPr>
          <w:p w14:paraId="762B9429" w14:textId="1F1584C1" w:rsidR="00D561AE" w:rsidRPr="0054401C" w:rsidRDefault="007708DC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Laun, fjárhagsáætlun og bókhald</w:t>
            </w:r>
          </w:p>
        </w:tc>
        <w:tc>
          <w:tcPr>
            <w:tcW w:w="2410" w:type="dxa"/>
          </w:tcPr>
          <w:p w14:paraId="178ADD24" w14:textId="19BCAC52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</w:p>
        </w:tc>
      </w:tr>
      <w:tr w:rsidR="00D561AE" w:rsidRPr="0054401C" w14:paraId="5C7C42F2" w14:textId="77777777" w:rsidTr="00D561AE">
        <w:tc>
          <w:tcPr>
            <w:tcW w:w="1696" w:type="dxa"/>
          </w:tcPr>
          <w:p w14:paraId="08242BD8" w14:textId="77777777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September</w:t>
            </w:r>
          </w:p>
        </w:tc>
        <w:tc>
          <w:tcPr>
            <w:tcW w:w="2694" w:type="dxa"/>
          </w:tcPr>
          <w:p w14:paraId="697E21C6" w14:textId="41DF50C7" w:rsidR="00D561AE" w:rsidRPr="0054401C" w:rsidRDefault="00D561AE" w:rsidP="00022B6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0396114" w14:textId="77777777" w:rsidR="00561AF8" w:rsidRDefault="007708DC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Lán og sparnaður</w:t>
            </w:r>
          </w:p>
          <w:p w14:paraId="28F87617" w14:textId="794AE792" w:rsidR="007708DC" w:rsidRDefault="007708DC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Gildisbreyting</w:t>
            </w:r>
          </w:p>
        </w:tc>
        <w:tc>
          <w:tcPr>
            <w:tcW w:w="2410" w:type="dxa"/>
          </w:tcPr>
          <w:p w14:paraId="5C8E5C6A" w14:textId="00DFE8F3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1</w:t>
            </w:r>
          </w:p>
        </w:tc>
      </w:tr>
      <w:tr w:rsidR="00561AF8" w:rsidRPr="0054401C" w14:paraId="1D0B16B8" w14:textId="77777777" w:rsidTr="00D561AE">
        <w:tc>
          <w:tcPr>
            <w:tcW w:w="1696" w:type="dxa"/>
          </w:tcPr>
          <w:p w14:paraId="26212218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Október </w:t>
            </w:r>
          </w:p>
          <w:p w14:paraId="6025C6F0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Samskiptadagur 24.</w:t>
            </w:r>
          </w:p>
        </w:tc>
        <w:tc>
          <w:tcPr>
            <w:tcW w:w="2694" w:type="dxa"/>
          </w:tcPr>
          <w:p w14:paraId="70EEE6A0" w14:textId="7C87C6F7" w:rsidR="00561AF8" w:rsidRPr="00025A42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Rúmfræði og hönnun</w:t>
            </w:r>
          </w:p>
        </w:tc>
        <w:tc>
          <w:tcPr>
            <w:tcW w:w="2693" w:type="dxa"/>
          </w:tcPr>
          <w:p w14:paraId="131B3451" w14:textId="77777777" w:rsidR="00561AF8" w:rsidRDefault="007708DC" w:rsidP="00561AF8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Þríhyrningsútreikningar</w:t>
            </w:r>
            <w:proofErr w:type="spellEnd"/>
          </w:p>
          <w:p w14:paraId="566B60A9" w14:textId="77777777" w:rsidR="007708D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Landakort og mælikvarði</w:t>
            </w:r>
          </w:p>
          <w:p w14:paraId="7BF12612" w14:textId="69E626D0" w:rsidR="007708DC" w:rsidRPr="0054401C" w:rsidRDefault="007708DC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5E8BF99" w14:textId="65AF3FA9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56971A60" w14:textId="77777777" w:rsidTr="00D561AE">
        <w:tc>
          <w:tcPr>
            <w:tcW w:w="1696" w:type="dxa"/>
          </w:tcPr>
          <w:p w14:paraId="4D7344EB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Nóvember </w:t>
            </w:r>
          </w:p>
          <w:p w14:paraId="5A27CE6D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lastRenderedPageBreak/>
              <w:t>Vetrarfrí 5., 6. og 7.</w:t>
            </w:r>
          </w:p>
        </w:tc>
        <w:tc>
          <w:tcPr>
            <w:tcW w:w="2694" w:type="dxa"/>
          </w:tcPr>
          <w:p w14:paraId="3C2C842C" w14:textId="6E7FE145" w:rsidR="00561AF8" w:rsidRPr="00025A42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F7910AC" w14:textId="77777777" w:rsidR="00823ED0" w:rsidRDefault="00823ED0" w:rsidP="00561AF8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Fjarvíddarteikningar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78E15D01" w14:textId="595EA8A8" w:rsidR="00561AF8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Tækni, listir og arkitektúr</w:t>
            </w:r>
          </w:p>
        </w:tc>
        <w:tc>
          <w:tcPr>
            <w:tcW w:w="2410" w:type="dxa"/>
          </w:tcPr>
          <w:p w14:paraId="69F77D84" w14:textId="0F2A1076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2</w:t>
            </w:r>
          </w:p>
        </w:tc>
      </w:tr>
      <w:tr w:rsidR="00561AF8" w:rsidRPr="0054401C" w14:paraId="7FD25CA2" w14:textId="77777777" w:rsidTr="00D561AE">
        <w:tc>
          <w:tcPr>
            <w:tcW w:w="1696" w:type="dxa"/>
          </w:tcPr>
          <w:p w14:paraId="7DDBC484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</w:t>
            </w:r>
          </w:p>
        </w:tc>
        <w:tc>
          <w:tcPr>
            <w:tcW w:w="2694" w:type="dxa"/>
          </w:tcPr>
          <w:p w14:paraId="408DA820" w14:textId="5674CD49" w:rsidR="00561AF8" w:rsidRPr="00022B64" w:rsidRDefault="00DF75BF" w:rsidP="00561AF8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Algebra</w:t>
            </w:r>
            <w:proofErr w:type="spellEnd"/>
            <w:r>
              <w:rPr>
                <w:rFonts w:cstheme="minorHAnsi"/>
              </w:rPr>
              <w:t xml:space="preserve"> og </w:t>
            </w:r>
            <w:proofErr w:type="spellStart"/>
            <w:r>
              <w:rPr>
                <w:rFonts w:cstheme="minorHAnsi"/>
              </w:rPr>
              <w:t>jöfnur</w:t>
            </w:r>
            <w:proofErr w:type="spellEnd"/>
          </w:p>
        </w:tc>
        <w:tc>
          <w:tcPr>
            <w:tcW w:w="2693" w:type="dxa"/>
          </w:tcPr>
          <w:p w14:paraId="23CCEB9A" w14:textId="77777777" w:rsidR="00DF75BF" w:rsidRDefault="00DF75BF" w:rsidP="00DF75B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Línulegar </w:t>
            </w:r>
            <w:proofErr w:type="spellStart"/>
            <w:r>
              <w:rPr>
                <w:rFonts w:cstheme="minorHAnsi"/>
              </w:rPr>
              <w:t>jöfnur</w:t>
            </w:r>
            <w:proofErr w:type="spellEnd"/>
            <w:r>
              <w:rPr>
                <w:rFonts w:cstheme="minorHAnsi"/>
              </w:rPr>
              <w:t xml:space="preserve"> og línuleg jöfnuhneppi</w:t>
            </w:r>
          </w:p>
          <w:p w14:paraId="0F5968BD" w14:textId="3B2AA7F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B3DE04B" w14:textId="78B9EA2B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714ED24B" w14:textId="77777777" w:rsidTr="00D561AE">
        <w:tc>
          <w:tcPr>
            <w:tcW w:w="1696" w:type="dxa"/>
            <w:shd w:val="clear" w:color="auto" w:fill="D5DCE4" w:themeFill="text2" w:themeFillTint="33"/>
          </w:tcPr>
          <w:p w14:paraId="4438A65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 21. – 3. janúar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4C5147D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Jólafrí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364DEC98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653D0752" w14:textId="7413CA89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54227AA9" w14:textId="77777777" w:rsidTr="00D561AE">
        <w:tc>
          <w:tcPr>
            <w:tcW w:w="1696" w:type="dxa"/>
          </w:tcPr>
          <w:p w14:paraId="77E66A99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Janúar</w:t>
            </w:r>
          </w:p>
          <w:p w14:paraId="5D946A63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Samskiptadagur 29.</w:t>
            </w:r>
          </w:p>
        </w:tc>
        <w:tc>
          <w:tcPr>
            <w:tcW w:w="2694" w:type="dxa"/>
          </w:tcPr>
          <w:p w14:paraId="30E34DD2" w14:textId="0E9A7485" w:rsidR="00561AF8" w:rsidRPr="00D561AE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70E522D" w14:textId="77777777" w:rsidR="00DF75BF" w:rsidRDefault="007708DC" w:rsidP="00DF75B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bókstafareikningur</w:t>
            </w:r>
            <w:r w:rsidR="00DF75BF">
              <w:rPr>
                <w:rFonts w:cstheme="minorHAnsi"/>
              </w:rPr>
              <w:t xml:space="preserve"> </w:t>
            </w:r>
          </w:p>
          <w:p w14:paraId="4D6C0F38" w14:textId="593AFD25" w:rsidR="00DF75BF" w:rsidRDefault="00DF75BF" w:rsidP="00DF75BF">
            <w:pPr>
              <w:spacing w:line="276" w:lineRule="auto"/>
              <w:rPr>
                <w:rFonts w:cstheme="minorHAnsi"/>
              </w:rPr>
            </w:pPr>
            <w:bookmarkStart w:id="0" w:name="_GoBack"/>
            <w:bookmarkEnd w:id="0"/>
            <w:proofErr w:type="spellStart"/>
            <w:r>
              <w:rPr>
                <w:rFonts w:cstheme="minorHAnsi"/>
              </w:rPr>
              <w:t>Jöfnur</w:t>
            </w:r>
            <w:proofErr w:type="spellEnd"/>
            <w:r>
              <w:rPr>
                <w:rFonts w:cstheme="minorHAnsi"/>
              </w:rPr>
              <w:t xml:space="preserve"> leystar með þáttun</w:t>
            </w:r>
          </w:p>
          <w:p w14:paraId="002B504C" w14:textId="3DBC45A0" w:rsidR="007708DC" w:rsidRDefault="007708DC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F5B1431" w14:textId="12D4C1D9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685DA99B" w14:textId="77777777" w:rsidTr="00D561AE">
        <w:tc>
          <w:tcPr>
            <w:tcW w:w="1696" w:type="dxa"/>
          </w:tcPr>
          <w:p w14:paraId="49C87D96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Febrúar</w:t>
            </w:r>
          </w:p>
          <w:p w14:paraId="2B86B55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Góugleði 21.</w:t>
            </w:r>
          </w:p>
        </w:tc>
        <w:tc>
          <w:tcPr>
            <w:tcW w:w="2694" w:type="dxa"/>
          </w:tcPr>
          <w:p w14:paraId="67680F9C" w14:textId="6A7AA161" w:rsidR="00561AF8" w:rsidRPr="00D561AE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149944E" w14:textId="3D0DB3FA" w:rsidR="007708DC" w:rsidRPr="0054401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Ferningsreglurnar og </w:t>
            </w:r>
            <w:proofErr w:type="spellStart"/>
            <w:r>
              <w:rPr>
                <w:rFonts w:cstheme="minorHAnsi"/>
              </w:rPr>
              <w:t>ójöfnur</w:t>
            </w:r>
            <w:proofErr w:type="spellEnd"/>
          </w:p>
        </w:tc>
        <w:tc>
          <w:tcPr>
            <w:tcW w:w="2410" w:type="dxa"/>
          </w:tcPr>
          <w:p w14:paraId="0D4D4506" w14:textId="071D5D07" w:rsidR="00561AF8" w:rsidRPr="0054401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3</w:t>
            </w:r>
          </w:p>
        </w:tc>
      </w:tr>
      <w:tr w:rsidR="00561AF8" w:rsidRPr="0054401C" w14:paraId="7458407C" w14:textId="77777777" w:rsidTr="00D561AE">
        <w:tc>
          <w:tcPr>
            <w:tcW w:w="1696" w:type="dxa"/>
          </w:tcPr>
          <w:p w14:paraId="6C408283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Mars</w:t>
            </w:r>
          </w:p>
          <w:p w14:paraId="01DBC85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Samræmd próf 12., 13. og 14.</w:t>
            </w:r>
          </w:p>
        </w:tc>
        <w:tc>
          <w:tcPr>
            <w:tcW w:w="2694" w:type="dxa"/>
          </w:tcPr>
          <w:p w14:paraId="4C8578FD" w14:textId="20B06434" w:rsidR="00561AF8" w:rsidRPr="0054401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Föll</w:t>
            </w:r>
          </w:p>
        </w:tc>
        <w:tc>
          <w:tcPr>
            <w:tcW w:w="2693" w:type="dxa"/>
          </w:tcPr>
          <w:p w14:paraId="3D0CF3FA" w14:textId="77777777" w:rsidR="00561AF8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Annars stigs </w:t>
            </w:r>
            <w:proofErr w:type="spellStart"/>
            <w:r>
              <w:rPr>
                <w:rFonts w:cstheme="minorHAnsi"/>
              </w:rPr>
              <w:t>jöfnur</w:t>
            </w:r>
            <w:proofErr w:type="spellEnd"/>
          </w:p>
          <w:p w14:paraId="28B02C01" w14:textId="37D3E81D" w:rsidR="007708DC" w:rsidRPr="0054401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Öfugt hlutfall</w:t>
            </w:r>
          </w:p>
        </w:tc>
        <w:tc>
          <w:tcPr>
            <w:tcW w:w="2410" w:type="dxa"/>
          </w:tcPr>
          <w:p w14:paraId="2D2EB811" w14:textId="06DF5A6C" w:rsidR="00561AF8" w:rsidRPr="0054401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4</w:t>
            </w:r>
          </w:p>
        </w:tc>
      </w:tr>
      <w:tr w:rsidR="00561AF8" w:rsidRPr="0054401C" w14:paraId="771D9266" w14:textId="77777777" w:rsidTr="00D561AE">
        <w:tc>
          <w:tcPr>
            <w:tcW w:w="1696" w:type="dxa"/>
          </w:tcPr>
          <w:p w14:paraId="78AECCDB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Apríl</w:t>
            </w:r>
          </w:p>
          <w:p w14:paraId="64F5D87B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Páskaleyfi 18. – 23. apríl</w:t>
            </w:r>
          </w:p>
        </w:tc>
        <w:tc>
          <w:tcPr>
            <w:tcW w:w="2694" w:type="dxa"/>
          </w:tcPr>
          <w:p w14:paraId="425CE479" w14:textId="1707AF66" w:rsidR="00561AF8" w:rsidRPr="007708D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Líkindareikningur</w:t>
            </w:r>
          </w:p>
        </w:tc>
        <w:tc>
          <w:tcPr>
            <w:tcW w:w="2693" w:type="dxa"/>
          </w:tcPr>
          <w:p w14:paraId="1BB0A986" w14:textId="77777777" w:rsidR="00561AF8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Frá reynslu til líkinda</w:t>
            </w:r>
          </w:p>
          <w:p w14:paraId="2FD37426" w14:textId="033FB69B" w:rsidR="007708DC" w:rsidRPr="0054401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Samsettar líkur, fleiri en einn atburður</w:t>
            </w:r>
          </w:p>
        </w:tc>
        <w:tc>
          <w:tcPr>
            <w:tcW w:w="2410" w:type="dxa"/>
          </w:tcPr>
          <w:p w14:paraId="58ACC565" w14:textId="4C9DCB0B" w:rsidR="00561AF8" w:rsidRPr="0054401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5</w:t>
            </w:r>
          </w:p>
        </w:tc>
      </w:tr>
      <w:tr w:rsidR="00561AF8" w:rsidRPr="0054401C" w14:paraId="0C89E7CA" w14:textId="77777777" w:rsidTr="00D561AE">
        <w:tc>
          <w:tcPr>
            <w:tcW w:w="1696" w:type="dxa"/>
          </w:tcPr>
          <w:p w14:paraId="44864F23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maí</w:t>
            </w:r>
          </w:p>
        </w:tc>
        <w:tc>
          <w:tcPr>
            <w:tcW w:w="2694" w:type="dxa"/>
          </w:tcPr>
          <w:p w14:paraId="6A355006" w14:textId="208CBB09" w:rsidR="00561AF8" w:rsidRPr="0054401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Hornaföll</w:t>
            </w:r>
          </w:p>
        </w:tc>
        <w:tc>
          <w:tcPr>
            <w:tcW w:w="2693" w:type="dxa"/>
          </w:tcPr>
          <w:p w14:paraId="62853448" w14:textId="7A358715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F042199" w14:textId="33688AB3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5E6D9DEF" w14:textId="77777777" w:rsidTr="003D3173">
        <w:tc>
          <w:tcPr>
            <w:tcW w:w="9493" w:type="dxa"/>
            <w:gridSpan w:val="4"/>
            <w:shd w:val="clear" w:color="auto" w:fill="D5DCE4" w:themeFill="text2" w:themeFillTint="33"/>
          </w:tcPr>
          <w:p w14:paraId="218DF7F1" w14:textId="2B339DCD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Hæfniviðmið úr aðalnámskrá grunnskóla </w:t>
            </w:r>
          </w:p>
        </w:tc>
      </w:tr>
    </w:tbl>
    <w:p w14:paraId="30BD72BD" w14:textId="30764DD5" w:rsidR="00A74D4E" w:rsidRDefault="002D0E49" w:rsidP="007C7032">
      <w:pPr>
        <w:spacing w:line="360" w:lineRule="auto"/>
        <w:rPr>
          <w:rFonts w:cstheme="minorHAnsi"/>
        </w:rPr>
      </w:pPr>
      <w:r>
        <w:rPr>
          <w:rFonts w:cstheme="minorHAnsi"/>
        </w:rPr>
        <w:t>Nemandi á að geta:</w:t>
      </w:r>
    </w:p>
    <w:p w14:paraId="4594B06E" w14:textId="03095DCC" w:rsidR="002D0E49" w:rsidRDefault="002D0E49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Gert útreikninga varðandi neyslu, notkun </w:t>
      </w:r>
      <w:proofErr w:type="spellStart"/>
      <w:r>
        <w:rPr>
          <w:rFonts w:cstheme="minorHAnsi"/>
        </w:rPr>
        <w:t>kereditkorts</w:t>
      </w:r>
      <w:proofErr w:type="spellEnd"/>
      <w:r>
        <w:rPr>
          <w:rFonts w:cstheme="minorHAnsi"/>
        </w:rPr>
        <w:t>, tekjur, lán og sparnað, sett fram fjárhagsáætlun, gert bókhald með töflureikni, gert grein fyrir útreikningum og kynnt niðurstöður</w:t>
      </w:r>
    </w:p>
    <w:p w14:paraId="19600F43" w14:textId="0DB8A326" w:rsidR="002D0E49" w:rsidRDefault="002D0E49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Rannsakað og lýst eiginleikum </w:t>
      </w:r>
      <w:proofErr w:type="spellStart"/>
      <w:r>
        <w:rPr>
          <w:rFonts w:cstheme="minorHAnsi"/>
        </w:rPr>
        <w:t>tví</w:t>
      </w:r>
      <w:proofErr w:type="spellEnd"/>
      <w:r>
        <w:rPr>
          <w:rFonts w:cstheme="minorHAnsi"/>
        </w:rPr>
        <w:t>- og þrívíðra forma og hluta og notað eiginleikana í tengslum við rúmfræðilegar teikningar og útreikninga</w:t>
      </w:r>
    </w:p>
    <w:p w14:paraId="7F57A8CA" w14:textId="166BC5AD" w:rsidR="002D0E49" w:rsidRDefault="002D0E49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Gert, lýst og rökstutt rúmfræðilegar teikningar með hringfara og reglustiku og með rúmfræðiforriti</w:t>
      </w:r>
    </w:p>
    <w:p w14:paraId="3F8B2D21" w14:textId="485F036F" w:rsidR="002D0E49" w:rsidRDefault="002D0E49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Notað og rökstutt notkun einslögunar og Pýþagórasarreglurnar til að reikna út óþekktar stærðir</w:t>
      </w:r>
    </w:p>
    <w:p w14:paraId="00139364" w14:textId="2C81194B" w:rsidR="00B5067B" w:rsidRDefault="00B5067B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Túlkað og gert vinnuteikningar og </w:t>
      </w:r>
      <w:proofErr w:type="spellStart"/>
      <w:r>
        <w:rPr>
          <w:rFonts w:cstheme="minorHAnsi"/>
        </w:rPr>
        <w:t>fjarvíddateikningar</w:t>
      </w:r>
      <w:proofErr w:type="spellEnd"/>
      <w:r>
        <w:rPr>
          <w:rFonts w:cstheme="minorHAnsi"/>
        </w:rPr>
        <w:t xml:space="preserve"> með fleiri en einum hvarfpunkti, með og án stafrænna hjálpartækja</w:t>
      </w:r>
    </w:p>
    <w:p w14:paraId="6FB41D9F" w14:textId="0AA2996E" w:rsidR="00B5067B" w:rsidRDefault="00B5067B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Reiknað með </w:t>
      </w:r>
      <w:proofErr w:type="spellStart"/>
      <w:r>
        <w:rPr>
          <w:rFonts w:cstheme="minorHAnsi"/>
        </w:rPr>
        <w:t>slumpreikningi</w:t>
      </w:r>
      <w:proofErr w:type="spellEnd"/>
      <w:r>
        <w:rPr>
          <w:rFonts w:cstheme="minorHAnsi"/>
        </w:rPr>
        <w:t xml:space="preserve"> og fundið lengd, ummál, horn, flatarmál, </w:t>
      </w:r>
      <w:proofErr w:type="spellStart"/>
      <w:r>
        <w:rPr>
          <w:rFonts w:cstheme="minorHAnsi"/>
        </w:rPr>
        <w:t>yfrborðsflatarmál</w:t>
      </w:r>
      <w:proofErr w:type="spellEnd"/>
      <w:r>
        <w:rPr>
          <w:rFonts w:cstheme="minorHAnsi"/>
        </w:rPr>
        <w:t>, rúmmál, tíma, hraða og eðlisþyngd og notað og breytt mælikvarða</w:t>
      </w:r>
    </w:p>
    <w:p w14:paraId="1AE4BA79" w14:textId="2908F413" w:rsidR="00D5499B" w:rsidRDefault="002E5DAF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Rannsakað, gert tilraunir með og sett fram röksamlega fullyrðingu með því að nota rúmfræðilegar hugmyndir og gert grein fyrir rúmfræðilegum tengslum sem eru mikilvægar í tæknigreinum, listum og arkitektúr</w:t>
      </w:r>
    </w:p>
    <w:p w14:paraId="57883339" w14:textId="06F0DD9E" w:rsidR="002E5DAF" w:rsidRDefault="002E5DAF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Notað tölur og breytur til að kanna, gera tilraunir og leysa hagnýt og fræðileg verkefni í tengslum við tæknigreinar og hönnun</w:t>
      </w:r>
    </w:p>
    <w:p w14:paraId="6172A381" w14:textId="5B3EA389" w:rsidR="002E5DAF" w:rsidRDefault="002E5DAF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Sett fram föll sem lýsa tölulegum tengslum og aðstæðum úr daglegu lífi, með og án stafrænna verkfæra, lýst og túlkað þau og breytt úr einni framsetningu falla í aðra, t.d. grafi, töflu, formúlu og texta, í aðra</w:t>
      </w:r>
    </w:p>
    <w:p w14:paraId="0D14AEF1" w14:textId="75FFDE23" w:rsidR="002E5DAF" w:rsidRDefault="002E5DAF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Borið kennsl á og notað eiginleika línulegra falla og annars stigs falla sem eru hlutfallsföll eða falla sem eru í öfugu hlutfalli hvort við annað og gefa dæmi um aðstæður úr daglegu lífi sem lýsa má með þessum föllum</w:t>
      </w:r>
    </w:p>
    <w:p w14:paraId="73F9D16F" w14:textId="4AF69DB5" w:rsidR="002E5DAF" w:rsidRPr="002D0E49" w:rsidRDefault="002E5DAF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Fundið og rökrætt um líkur í tilraunum, hermilíkönum og útreikningum í verkefnum úr daglegu lífi og spilum</w:t>
      </w:r>
    </w:p>
    <w:sectPr w:rsidR="002E5DAF" w:rsidRPr="002D0E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3934" w14:textId="77777777" w:rsidR="007C7032" w:rsidRDefault="007C7032" w:rsidP="007C7032">
      <w:pPr>
        <w:spacing w:after="0" w:line="240" w:lineRule="auto"/>
      </w:pPr>
      <w:r>
        <w:separator/>
      </w:r>
    </w:p>
  </w:endnote>
  <w:endnote w:type="continuationSeparator" w:id="0">
    <w:p w14:paraId="738B70F1" w14:textId="77777777" w:rsidR="007C7032" w:rsidRDefault="007C7032" w:rsidP="007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1477" w14:textId="77777777" w:rsidR="007C7032" w:rsidRDefault="007C7032" w:rsidP="007C7032">
      <w:pPr>
        <w:spacing w:after="0" w:line="240" w:lineRule="auto"/>
      </w:pPr>
      <w:r>
        <w:separator/>
      </w:r>
    </w:p>
  </w:footnote>
  <w:footnote w:type="continuationSeparator" w:id="0">
    <w:p w14:paraId="26AB4382" w14:textId="77777777" w:rsidR="007C7032" w:rsidRDefault="007C7032" w:rsidP="007C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0B47" w14:textId="55D18043" w:rsidR="007C7032" w:rsidRDefault="007C7032">
    <w:pPr>
      <w:pStyle w:val="Header"/>
    </w:pPr>
    <w:r>
      <w:t>Nesskóli</w:t>
    </w:r>
    <w:r>
      <w:ptab w:relativeTo="margin" w:alignment="center" w:leader="none"/>
    </w:r>
    <w:r w:rsidR="003A57B5">
      <w:t>Stærðfræði</w:t>
    </w:r>
    <w:r>
      <w:ptab w:relativeTo="margin" w:alignment="right" w:leader="none"/>
    </w:r>
    <w:r>
      <w:t>SHÁ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974"/>
    <w:multiLevelType w:val="hybridMultilevel"/>
    <w:tmpl w:val="5E4610A8"/>
    <w:lvl w:ilvl="0" w:tplc="108AC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5EA"/>
    <w:multiLevelType w:val="hybridMultilevel"/>
    <w:tmpl w:val="10ACD990"/>
    <w:lvl w:ilvl="0" w:tplc="E8E2EA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6A96"/>
    <w:multiLevelType w:val="hybridMultilevel"/>
    <w:tmpl w:val="5D367080"/>
    <w:lvl w:ilvl="0" w:tplc="C05AF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B6EE2"/>
    <w:multiLevelType w:val="multilevel"/>
    <w:tmpl w:val="42E4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003AD9"/>
    <w:multiLevelType w:val="hybridMultilevel"/>
    <w:tmpl w:val="5D68C876"/>
    <w:lvl w:ilvl="0" w:tplc="1B365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50365"/>
    <w:multiLevelType w:val="hybridMultilevel"/>
    <w:tmpl w:val="BE3209DC"/>
    <w:lvl w:ilvl="0" w:tplc="2CCA9B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2"/>
    <w:rsid w:val="00022B64"/>
    <w:rsid w:val="00025A42"/>
    <w:rsid w:val="0006262E"/>
    <w:rsid w:val="000D64C0"/>
    <w:rsid w:val="0014599F"/>
    <w:rsid w:val="00173E0F"/>
    <w:rsid w:val="0017654A"/>
    <w:rsid w:val="001F3ABD"/>
    <w:rsid w:val="00202A85"/>
    <w:rsid w:val="00255468"/>
    <w:rsid w:val="002D0E49"/>
    <w:rsid w:val="002E5DAF"/>
    <w:rsid w:val="003A169E"/>
    <w:rsid w:val="003A57B5"/>
    <w:rsid w:val="003E26CC"/>
    <w:rsid w:val="00496AF2"/>
    <w:rsid w:val="004D7898"/>
    <w:rsid w:val="0054401C"/>
    <w:rsid w:val="00561AF8"/>
    <w:rsid w:val="005D1F52"/>
    <w:rsid w:val="006A6BB6"/>
    <w:rsid w:val="006F62A5"/>
    <w:rsid w:val="00705B6D"/>
    <w:rsid w:val="007708DC"/>
    <w:rsid w:val="007C7032"/>
    <w:rsid w:val="007F0FCF"/>
    <w:rsid w:val="00823ED0"/>
    <w:rsid w:val="008D5D6C"/>
    <w:rsid w:val="00A74D4E"/>
    <w:rsid w:val="00A873EE"/>
    <w:rsid w:val="00AB4769"/>
    <w:rsid w:val="00AC4F87"/>
    <w:rsid w:val="00AD595C"/>
    <w:rsid w:val="00B4767E"/>
    <w:rsid w:val="00B5067B"/>
    <w:rsid w:val="00C87CA3"/>
    <w:rsid w:val="00D12253"/>
    <w:rsid w:val="00D13AFE"/>
    <w:rsid w:val="00D5499B"/>
    <w:rsid w:val="00D561AE"/>
    <w:rsid w:val="00DF75BF"/>
    <w:rsid w:val="00EE6C69"/>
    <w:rsid w:val="00F531E4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3B91"/>
  <w15:chartTrackingRefBased/>
  <w15:docId w15:val="{3B132478-DA24-42E2-981D-4C2D04D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2"/>
  </w:style>
  <w:style w:type="paragraph" w:styleId="Footer">
    <w:name w:val="footer"/>
    <w:basedOn w:val="Normal"/>
    <w:link w:val="Foot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2"/>
  </w:style>
  <w:style w:type="table" w:styleId="TableGrid">
    <w:name w:val="Table Grid"/>
    <w:basedOn w:val="TableNormal"/>
    <w:uiPriority w:val="39"/>
    <w:rsid w:val="00AC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6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ahelga@skolar.fjarda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3E33-2362-4B15-BDE6-17ED271F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Helga Ármannsdóttir</dc:creator>
  <cp:keywords/>
  <dc:description/>
  <cp:lastModifiedBy>Sigríður Helga Ármannsdóttir</cp:lastModifiedBy>
  <cp:revision>3</cp:revision>
  <cp:lastPrinted>2018-08-27T14:15:00Z</cp:lastPrinted>
  <dcterms:created xsi:type="dcterms:W3CDTF">2018-08-27T14:15:00Z</dcterms:created>
  <dcterms:modified xsi:type="dcterms:W3CDTF">2018-08-27T14:16:00Z</dcterms:modified>
</cp:coreProperties>
</file>